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570" w:tblpY="43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51"/>
        <w:gridCol w:w="113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3" w:hRule="atLeast"/>
        </w:trPr>
        <w:tc>
          <w:tcPr>
            <w:tcW w:w="133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银川市2020年事业单位公开招聘工作人员体检安排一览表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8" w:hRule="atLeast"/>
        </w:trPr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体检时间</w:t>
            </w:r>
          </w:p>
        </w:tc>
        <w:tc>
          <w:tcPr>
            <w:tcW w:w="1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09" w:hRule="atLeast"/>
        </w:trPr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注意事项</w:t>
            </w:r>
          </w:p>
        </w:tc>
        <w:tc>
          <w:tcPr>
            <w:tcW w:w="1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1、体检表贴近期2寸免冠同底照片2张，并加盖招聘单位公章；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2、体检前，请不要进食高脂肪和油腻的食物；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3、体检前1日应注意休息，勿熬夜、饮酒，避免剧烈运动；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4、体检当日应保持空腹，不可饮水和进食；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5、怀孕或者可能已受孕者，请事先告知医护人员，勿进行X光检查；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6、体检费用：男性312元；未婚女性335元；已婚女性354元（收费依据：自治区物价局、卫计委《关于在银川市（含永宁县)试行医疗服务价格管理改革的通知》（宁价费发</w:t>
            </w:r>
            <w:r>
              <w:rPr>
                <w:rStyle w:val="6"/>
                <w:rFonts w:hAnsi="宋体"/>
                <w:lang w:val="en-US" w:eastAsia="zh-CN" w:bidi="ar"/>
              </w:rPr>
              <w:t>〔</w:t>
            </w:r>
            <w:r>
              <w:rPr>
                <w:rStyle w:val="5"/>
                <w:lang w:val="en-US" w:eastAsia="zh-CN" w:bidi="ar"/>
              </w:rPr>
              <w:t>2013</w:t>
            </w:r>
            <w:r>
              <w:rPr>
                <w:rStyle w:val="6"/>
                <w:rFonts w:hAnsi="宋体"/>
                <w:lang w:val="en-US" w:eastAsia="zh-CN" w:bidi="ar"/>
              </w:rPr>
              <w:t>〕</w:t>
            </w:r>
            <w:r>
              <w:rPr>
                <w:rStyle w:val="5"/>
                <w:lang w:val="en-US" w:eastAsia="zh-CN" w:bidi="ar"/>
              </w:rPr>
              <w:t>7号）规定的医疗服务价格，体检医院为二级医疗单位，执行B类收费标准。）；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7、招聘单位需派工作人员到指定医院，对体检人员进行身份确认，确保体检人员准确无误；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8、参加体检考生必须于当日早晨</w:t>
            </w:r>
            <w:r>
              <w:rPr>
                <w:rStyle w:val="5"/>
                <w:rFonts w:hint="eastAsia"/>
                <w:lang w:val="en-US" w:eastAsia="zh-CN" w:bidi="ar"/>
              </w:rPr>
              <w:t>8:00</w:t>
            </w:r>
            <w:r>
              <w:rPr>
                <w:rStyle w:val="5"/>
                <w:lang w:val="en-US" w:eastAsia="zh-CN" w:bidi="ar"/>
              </w:rPr>
              <w:t>前到达指定医院，</w:t>
            </w:r>
            <w:r>
              <w:rPr>
                <w:rStyle w:val="7"/>
                <w:lang w:val="en-US" w:eastAsia="zh-CN" w:bidi="ar"/>
              </w:rPr>
              <w:t>请务必关注指定医院周边的交通状况，防止因道路施工、交通堵塞等原因迟到；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9、体检需持笔试准考证、本人身份证。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0" w:hRule="atLeast"/>
        </w:trPr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  <w:tc>
          <w:tcPr>
            <w:tcW w:w="113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定点体检医院：宁夏工伤康复鉴定指导中心（原宁夏干部疗养院）    地址：兴庆区富宁街康乐巷5号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086154"/>
    <w:rsid w:val="2708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5">
    <w:name w:val="font2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6">
    <w:name w:val="font11"/>
    <w:basedOn w:val="4"/>
    <w:qFormat/>
    <w:uiPriority w:val="0"/>
    <w:rPr>
      <w:rFonts w:ascii="仿宋_GB2312" w:eastAsia="仿宋_GB2312" w:cs="仿宋_GB2312"/>
      <w:color w:val="000000"/>
      <w:sz w:val="24"/>
      <w:szCs w:val="24"/>
      <w:u w:val="none"/>
    </w:rPr>
  </w:style>
  <w:style w:type="character" w:customStyle="1" w:styleId="7">
    <w:name w:val="font01"/>
    <w:basedOn w:val="4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2020-11-23T09:19:00Z</dcterms:created>
  <dc:creator>军龙</dc:creator>
  <cp:lastModifiedBy>军龙</cp:lastModifiedBy>
  <dcterms:modified xsi:type="dcterms:W3CDTF">2020-11-23T09:22:14Z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